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DB596" w14:textId="77777777" w:rsidR="00274BB4" w:rsidRPr="00274BB4" w:rsidRDefault="00274BB4" w:rsidP="00274BB4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274BB4">
        <w:rPr>
          <w:rFonts w:ascii="Calibri" w:hAnsi="Calibri" w:cs="Calibri"/>
          <w:b/>
          <w:i/>
          <w:sz w:val="32"/>
          <w:szCs w:val="32"/>
        </w:rPr>
        <w:t>NOTES</w:t>
      </w:r>
    </w:p>
    <w:p w14:paraId="243C000E" w14:textId="77777777" w:rsidR="00274BB4" w:rsidRPr="00274BB4" w:rsidRDefault="00274BB4" w:rsidP="00274BB4">
      <w:pPr>
        <w:jc w:val="right"/>
        <w:rPr>
          <w:rFonts w:ascii="Calibri" w:hAnsi="Calibri" w:cs="Calibri"/>
          <w:b/>
          <w:sz w:val="20"/>
          <w:szCs w:val="20"/>
        </w:rPr>
      </w:pPr>
      <w:r w:rsidRPr="00274BB4">
        <w:rPr>
          <w:rFonts w:ascii="Calibri" w:hAnsi="Calibri" w:cs="Calibri"/>
          <w:b/>
          <w:sz w:val="20"/>
          <w:szCs w:val="20"/>
        </w:rPr>
        <w:t>April 28, 2024</w:t>
      </w:r>
    </w:p>
    <w:p w14:paraId="2CDAD448" w14:textId="77777777" w:rsidR="00274BB4" w:rsidRPr="00274BB4" w:rsidRDefault="00274BB4" w:rsidP="00274BB4">
      <w:pPr>
        <w:jc w:val="center"/>
        <w:rPr>
          <w:rFonts w:ascii="Calibri" w:hAnsi="Calibri" w:cs="Calibri"/>
          <w:b/>
          <w:i/>
          <w:color w:val="0070C0"/>
          <w:sz w:val="32"/>
          <w:szCs w:val="32"/>
        </w:rPr>
      </w:pPr>
      <w:r w:rsidRPr="00274BB4">
        <w:rPr>
          <w:rFonts w:ascii="Calibri" w:hAnsi="Calibri" w:cs="Calibri"/>
          <w:b/>
          <w:i/>
          <w:color w:val="0070C0"/>
          <w:sz w:val="32"/>
          <w:szCs w:val="32"/>
        </w:rPr>
        <w:t>DOWN IS UP</w:t>
      </w:r>
    </w:p>
    <w:p w14:paraId="620E94A9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74BB4">
        <w:rPr>
          <w:rFonts w:ascii="Calibri" w:hAnsi="Calibr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646A14AC" w14:textId="77777777" w:rsidR="00274BB4" w:rsidRPr="00274BB4" w:rsidRDefault="00274BB4" w:rsidP="00274BB4">
      <w:pPr>
        <w:rPr>
          <w:rFonts w:ascii="Calibri" w:hAnsi="Calibri" w:cs="Calibri"/>
          <w:bCs/>
          <w:caps/>
          <w:sz w:val="16"/>
          <w:szCs w:val="16"/>
        </w:rPr>
      </w:pPr>
    </w:p>
    <w:p w14:paraId="54A7FF4C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color w:val="0070C0"/>
          <w:sz w:val="22"/>
          <w:szCs w:val="22"/>
        </w:rPr>
        <w:t>GETTING THE STORY STRAIGHT</w:t>
      </w:r>
    </w:p>
    <w:p w14:paraId="4BF9E744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Genesis 2:16–17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And the </w:t>
      </w:r>
      <w:r w:rsidRPr="00274BB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14:ligatures w14:val="standardContextual"/>
        </w:rPr>
        <w:t>Lord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God commanded the man, </w:t>
      </w:r>
    </w:p>
    <w:p w14:paraId="4D2A01AE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You are free to eat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from any tree in the </w:t>
      </w:r>
      <w:proofErr w:type="gramStart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garden;</w:t>
      </w:r>
      <w:proofErr w:type="gramEnd"/>
    </w:p>
    <w:p w14:paraId="5F8F5237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17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but you must not eat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from the tree of the knowledge of good and evil, for when you eat from it you will certainly die.”</w:t>
      </w:r>
    </w:p>
    <w:p w14:paraId="1851F84D" w14:textId="77777777" w:rsidR="00274BB4" w:rsidRPr="00274BB4" w:rsidRDefault="00274BB4" w:rsidP="00274BB4">
      <w:pPr>
        <w:rPr>
          <w:rFonts w:ascii="Calibri" w:hAnsi="Calibri" w:cs="Calibri"/>
          <w:sz w:val="16"/>
          <w:szCs w:val="16"/>
        </w:rPr>
      </w:pPr>
    </w:p>
    <w:p w14:paraId="1BAF602A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0070C0"/>
          <w:sz w:val="22"/>
          <w:szCs w:val="22"/>
        </w:rPr>
        <w:t>DOWN AND OUT???</w:t>
      </w:r>
    </w:p>
    <w:p w14:paraId="3208FBF5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>GENESIS 3:1–24</w:t>
      </w:r>
    </w:p>
    <w:p w14:paraId="1DB6B189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C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</w:t>
      </w:r>
    </w:p>
    <w:p w14:paraId="04C58BD9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 xml:space="preserve"> 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Now the serpent was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more crafty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than any of the wild animals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had made. He said to the woman, “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Did God really say, ‘You must not eat from any tree in the garden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’?”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woman said to the serpent, “We may eat fruit from the trees in the garden,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God did say, ‘You must not eat fruit from the tree that is in the middle of the garden, and you must not touch it, or you will die.’ 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4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“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You will not certainly die,” the serpent said to the woman.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  <w:vertAlign w:val="superscript"/>
        </w:rPr>
        <w:t>5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“For God knows that when you eat from it your eyes will be opened, and you will be like God, knowing good and evil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.”</w:t>
      </w:r>
    </w:p>
    <w:p w14:paraId="2992A45A" w14:textId="77777777" w:rsidR="00274BB4" w:rsidRPr="00274BB4" w:rsidRDefault="00274BB4" w:rsidP="00274BB4">
      <w:pPr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79B7E416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6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When the woman saw that the fruit of the tree was good for food and pleasing to the eye,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and also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desirable for gaining wisdom, she took some and ate it. She also gave some to her husband, who was with her, and he ate it.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7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eyes of both of them were opened, and they realized they were naked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they sewed fig leaves together and made coverings for themselves.</w:t>
      </w:r>
    </w:p>
    <w:p w14:paraId="1EB62691" w14:textId="77777777" w:rsidR="00274BB4" w:rsidRPr="00274BB4" w:rsidRDefault="00274BB4" w:rsidP="00274BB4">
      <w:pPr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4CF244D8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D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 </w:t>
      </w:r>
    </w:p>
    <w:p w14:paraId="0547E6D8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man &amp; his wife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heard the sound of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as he was walking in the garden in the cool of the day, &amp;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they hid from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among the trees of the garden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9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called to the man, “Where are you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?”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10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He answered, “I heard you in the garden, &amp; I was afraid because I was naked;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I hid.”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11</w:t>
      </w:r>
      <w:r w:rsidRPr="00274BB4">
        <w:rPr>
          <w:rFonts w:ascii="Calibri" w:hAnsi="Calibri" w:cs="Calibri"/>
          <w:i/>
          <w:iCs/>
          <w:color w:val="C00000"/>
          <w:sz w:val="20"/>
          <w:szCs w:val="20"/>
        </w:rPr>
        <w:t xml:space="preserve">&amp;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He said “Who told you that you were naked? Have you eaten from the tree that I commanded you not to eat from?”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man said, “The woman you put here…  </w:t>
      </w:r>
      <w:r w:rsidRPr="00274BB4">
        <w:rPr>
          <w:rFonts w:ascii="Calibri" w:hAnsi="Calibri" w:cs="Calibri"/>
          <w:sz w:val="22"/>
          <w:szCs w:val="22"/>
        </w:rPr>
        <w:t>over</w:t>
      </w:r>
    </w:p>
    <w:p w14:paraId="326F8DD0" w14:textId="77777777" w:rsidR="00274BB4" w:rsidRPr="00274BB4" w:rsidRDefault="00274BB4" w:rsidP="00274BB4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274BB4">
        <w:rPr>
          <w:rFonts w:ascii="Calibri" w:hAnsi="Calibri" w:cs="Calibri"/>
          <w:b/>
          <w:i/>
          <w:sz w:val="32"/>
          <w:szCs w:val="32"/>
        </w:rPr>
        <w:t>NOTES</w:t>
      </w:r>
    </w:p>
    <w:p w14:paraId="7CA037E1" w14:textId="77777777" w:rsidR="00274BB4" w:rsidRPr="00274BB4" w:rsidRDefault="00274BB4" w:rsidP="00274BB4">
      <w:pPr>
        <w:jc w:val="right"/>
        <w:rPr>
          <w:rFonts w:ascii="Calibri" w:hAnsi="Calibri" w:cs="Calibri"/>
          <w:b/>
          <w:sz w:val="20"/>
          <w:szCs w:val="20"/>
        </w:rPr>
      </w:pPr>
      <w:r w:rsidRPr="00274BB4">
        <w:rPr>
          <w:rFonts w:ascii="Calibri" w:hAnsi="Calibri" w:cs="Calibri"/>
          <w:b/>
          <w:sz w:val="20"/>
          <w:szCs w:val="20"/>
        </w:rPr>
        <w:t>April 28, 2024</w:t>
      </w:r>
    </w:p>
    <w:p w14:paraId="298CB258" w14:textId="77777777" w:rsidR="00274BB4" w:rsidRPr="00274BB4" w:rsidRDefault="00274BB4" w:rsidP="00274BB4">
      <w:pPr>
        <w:jc w:val="center"/>
        <w:rPr>
          <w:rFonts w:ascii="Calibri" w:hAnsi="Calibri" w:cs="Calibri"/>
          <w:b/>
          <w:i/>
          <w:color w:val="0070C0"/>
          <w:sz w:val="32"/>
          <w:szCs w:val="32"/>
        </w:rPr>
      </w:pPr>
      <w:r w:rsidRPr="00274BB4">
        <w:rPr>
          <w:rFonts w:ascii="Calibri" w:hAnsi="Calibri" w:cs="Calibri"/>
          <w:b/>
          <w:i/>
          <w:color w:val="0070C0"/>
          <w:sz w:val="32"/>
          <w:szCs w:val="32"/>
        </w:rPr>
        <w:t>DOWN IS UP</w:t>
      </w:r>
    </w:p>
    <w:p w14:paraId="15A29A56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74BB4">
        <w:rPr>
          <w:rFonts w:ascii="Calibri" w:hAnsi="Calibr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1A0789D8" w14:textId="77777777" w:rsidR="00274BB4" w:rsidRPr="00274BB4" w:rsidRDefault="00274BB4" w:rsidP="00274BB4">
      <w:pPr>
        <w:rPr>
          <w:rFonts w:ascii="Calibri" w:hAnsi="Calibri" w:cs="Calibri"/>
          <w:bCs/>
          <w:caps/>
          <w:sz w:val="16"/>
          <w:szCs w:val="16"/>
        </w:rPr>
      </w:pPr>
    </w:p>
    <w:p w14:paraId="2E3FEA94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color w:val="0070C0"/>
          <w:sz w:val="22"/>
          <w:szCs w:val="22"/>
        </w:rPr>
        <w:t>GETTING THE STORY STRAIGHT</w:t>
      </w:r>
    </w:p>
    <w:p w14:paraId="6516F1B3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Genesis 2:16–17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And the </w:t>
      </w:r>
      <w:r w:rsidRPr="00274BB4">
        <w:rPr>
          <w:rFonts w:ascii="Calibri" w:eastAsiaTheme="minorHAnsi" w:hAnsi="Calibri" w:cs="Calibri"/>
          <w:i/>
          <w:iCs/>
          <w:smallCaps/>
          <w:color w:val="C00000"/>
          <w:sz w:val="22"/>
          <w:szCs w:val="22"/>
          <w14:ligatures w14:val="standardContextual"/>
        </w:rPr>
        <w:t>Lord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God commanded the man, </w:t>
      </w:r>
    </w:p>
    <w:p w14:paraId="3C435A3C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You are free to eat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from any tree in the </w:t>
      </w:r>
      <w:proofErr w:type="gramStart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garden;</w:t>
      </w:r>
      <w:proofErr w:type="gramEnd"/>
    </w:p>
    <w:p w14:paraId="7EE99373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vertAlign w:val="superscript"/>
          <w14:ligatures w14:val="standardContextual"/>
        </w:rPr>
        <w:t>17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but you must not eat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from the tree of the knowledge of good and evil, for when you eat from it you will certainly die.”</w:t>
      </w:r>
    </w:p>
    <w:p w14:paraId="61CA92F1" w14:textId="77777777" w:rsidR="00274BB4" w:rsidRPr="00274BB4" w:rsidRDefault="00274BB4" w:rsidP="00274BB4">
      <w:pPr>
        <w:rPr>
          <w:rFonts w:ascii="Calibri" w:hAnsi="Calibri" w:cs="Calibri"/>
          <w:sz w:val="16"/>
          <w:szCs w:val="16"/>
        </w:rPr>
      </w:pPr>
    </w:p>
    <w:p w14:paraId="3374249B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0070C0"/>
          <w:sz w:val="22"/>
          <w:szCs w:val="22"/>
        </w:rPr>
        <w:t>DOWN AND OUT???</w:t>
      </w:r>
    </w:p>
    <w:p w14:paraId="09AD2E38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>GENESIS 3:1–24</w:t>
      </w:r>
    </w:p>
    <w:p w14:paraId="53D2E100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C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</w:t>
      </w:r>
    </w:p>
    <w:p w14:paraId="5C0EA1DA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 xml:space="preserve"> 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Now the serpent was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more crafty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than any of the wild animals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had made. He said to the woman, “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Did God really say, ‘You must not eat from any tree in the garden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’?”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woman said to the serpent, “We may eat fruit from the trees in the garden,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God did say, ‘You must not eat fruit from the tree that is in the middle of the garden, and you must not touch it, or you will die.’ 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4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“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You will not certainly die,” the serpent said to the woman.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  <w:vertAlign w:val="superscript"/>
        </w:rPr>
        <w:t>5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“For God knows that when you eat from it your eyes will be opened, and you will be like God, knowing good and evil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.”</w:t>
      </w:r>
    </w:p>
    <w:p w14:paraId="386414C4" w14:textId="77777777" w:rsidR="00274BB4" w:rsidRPr="00274BB4" w:rsidRDefault="00274BB4" w:rsidP="00274BB4">
      <w:pPr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727D849B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6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When the woman saw that the fruit of the tree was good for food and pleasing to the eye,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and also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desirable for gaining wisdom, she took some and ate it. She also gave some to her husband, who was with her, and he ate it.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7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eyes of both of them were opened, and they realized they were naked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they sewed fig leaves together and made coverings for themselves.</w:t>
      </w:r>
    </w:p>
    <w:p w14:paraId="5455339B" w14:textId="77777777" w:rsidR="00274BB4" w:rsidRPr="00274BB4" w:rsidRDefault="00274BB4" w:rsidP="00274BB4">
      <w:pPr>
        <w:rPr>
          <w:rFonts w:ascii="Calibri" w:hAnsi="Calibri" w:cs="Calibri"/>
          <w:b/>
          <w:bCs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63A9A08A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D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 </w:t>
      </w:r>
    </w:p>
    <w:p w14:paraId="7D80C929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man &amp; his wife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heard the sound of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as he was walking in the garden in the cool of the day, &amp;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they hid from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among the trees of the garden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9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But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called to the man, “Where are you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?”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10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He answered, “I heard you in the garden, &amp; I was afraid because I was naked;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so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I hid.”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11</w:t>
      </w:r>
      <w:r w:rsidRPr="00274BB4">
        <w:rPr>
          <w:rFonts w:ascii="Calibri" w:hAnsi="Calibri" w:cs="Calibri"/>
          <w:i/>
          <w:iCs/>
          <w:color w:val="C00000"/>
          <w:sz w:val="20"/>
          <w:szCs w:val="20"/>
        </w:rPr>
        <w:t xml:space="preserve">&amp;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He said “Who told you that you were naked? Have you eaten from the tree that I commanded you not to eat from?”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man said, “The woman you put here…  </w:t>
      </w:r>
      <w:r w:rsidRPr="00274BB4">
        <w:rPr>
          <w:rFonts w:ascii="Calibri" w:hAnsi="Calibri" w:cs="Calibri"/>
          <w:sz w:val="22"/>
          <w:szCs w:val="22"/>
        </w:rPr>
        <w:t>over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lastRenderedPageBreak/>
        <w:t xml:space="preserve">with me—she gave me some fruit from the tree, &amp; I ate it.”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 to the woman, “What is this you have done?” The woman said, “The serpent deceived me, and I ate.”</w:t>
      </w:r>
    </w:p>
    <w:p w14:paraId="50B233D6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5F7B8204" w14:textId="77777777" w:rsidR="00274BB4" w:rsidRPr="00274BB4" w:rsidRDefault="00274BB4" w:rsidP="00274BB4">
      <w:pPr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E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</w:t>
      </w:r>
    </w:p>
    <w:p w14:paraId="2037B529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14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So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the serpent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, “Because you have done this, “Cursed are you above all livestock and all wild animals! You will crawl on your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belly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and you will eat dust all the days of your life.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15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And I will put enmity between you and the woman, and between your offspring and hers; he will crush your head, and you will strike his heel.”</w:t>
      </w:r>
    </w:p>
    <w:p w14:paraId="142DBA57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16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the woman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said, “I will make your pains in childbearing very severe; with painful labor you will give birth to children. Your desire will be for your husband, and he will rule over you.”</w:t>
      </w:r>
    </w:p>
    <w:p w14:paraId="39526A48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29C41B5B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17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Adam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said, “Because you listened to your wife and ate fruit from the tree about which I commanded you, ‘You must not eat from it,’ “Cursed is the ground because of you; through painful toil you will eat food from it all the days of your life.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It will produce thorns and thistles for you, and you will eat the plants of the field. </w:t>
      </w:r>
    </w:p>
    <w:p w14:paraId="635A4BAC" w14:textId="77777777" w:rsidR="00274BB4" w:rsidRPr="00274BB4" w:rsidRDefault="00274BB4" w:rsidP="00274BB4">
      <w:pPr>
        <w:rPr>
          <w:rFonts w:ascii="Calibri" w:hAnsi="Calibri" w:cs="Calibri"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  <w:r w:rsidRPr="00274BB4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1A15E89E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F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 </w:t>
      </w:r>
    </w:p>
    <w:p w14:paraId="5589B4C9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Cs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21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made garments of skin for Adam &amp; his wife &amp; clothed them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And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said, “The man has now become like one of us, knowing good &amp; evil.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He must not be allowed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to reach out his hand &amp; take also from the tree of life &amp;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eat, &amp;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live forever.”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So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banished him from the Garden of Eden to work the ground from which he had been taken. </w:t>
      </w:r>
    </w:p>
    <w:p w14:paraId="1EE9767D" w14:textId="77777777" w:rsidR="00274BB4" w:rsidRPr="00274BB4" w:rsidRDefault="00274BB4" w:rsidP="00274BB4">
      <w:pPr>
        <w:rPr>
          <w:rFonts w:ascii="Calibri" w:hAnsi="Calibri" w:cs="Calibri"/>
          <w:b/>
          <w:color w:val="0070C0"/>
          <w:sz w:val="12"/>
          <w:szCs w:val="12"/>
        </w:rPr>
      </w:pPr>
    </w:p>
    <w:p w14:paraId="7D73495C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color w:val="0070C0"/>
          <w:sz w:val="22"/>
          <w:szCs w:val="22"/>
        </w:rPr>
        <w:t>WHEN WE THROW UP OUR HANDS</w:t>
      </w:r>
    </w:p>
    <w:p w14:paraId="4AD25837" w14:textId="77777777" w:rsidR="00274BB4" w:rsidRPr="00274BB4" w:rsidRDefault="00274BB4" w:rsidP="00274BB4">
      <w:pPr>
        <w:jc w:val="center"/>
        <w:rPr>
          <w:rFonts w:ascii="Calibri" w:hAnsi="Calibri" w:cs="Calibri"/>
          <w:b/>
          <w:sz w:val="22"/>
          <w:szCs w:val="22"/>
        </w:rPr>
      </w:pPr>
      <w:r w:rsidRPr="00274BB4">
        <w:rPr>
          <w:rFonts w:ascii="Calibri" w:hAnsi="Calibri" w:cs="Calibri"/>
          <w:b/>
          <w:sz w:val="22"/>
          <w:szCs w:val="22"/>
        </w:rPr>
        <w:t xml:space="preserve">* THE </w:t>
      </w:r>
      <w:r w:rsidRPr="00274BB4">
        <w:rPr>
          <w:rFonts w:ascii="Calibri" w:hAnsi="Calibri" w:cs="Calibri"/>
          <w:b/>
          <w:color w:val="0070C0"/>
          <w:sz w:val="22"/>
          <w:szCs w:val="22"/>
          <w:u w:val="thick"/>
        </w:rPr>
        <w:t>______</w:t>
      </w:r>
      <w:r w:rsidRPr="00274BB4">
        <w:rPr>
          <w:rFonts w:ascii="Calibri" w:hAnsi="Calibri" w:cs="Calibri"/>
          <w:b/>
          <w:sz w:val="22"/>
          <w:szCs w:val="22"/>
        </w:rPr>
        <w:t xml:space="preserve"> DOWN</w:t>
      </w:r>
    </w:p>
    <w:p w14:paraId="028F1152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 xml:space="preserve">JN 10:17–18a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The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reason my Father loves me is that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I lay down my life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—only to take it up again.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No one takes it from me,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but I lay it down of my own accord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.”</w:t>
      </w:r>
    </w:p>
    <w:p w14:paraId="45983A60" w14:textId="77777777" w:rsidR="00274BB4" w:rsidRPr="00274BB4" w:rsidRDefault="00274BB4" w:rsidP="00274BB4">
      <w:pPr>
        <w:rPr>
          <w:rFonts w:ascii="Calibri" w:hAnsi="Calibri" w:cs="Calibri"/>
          <w:sz w:val="12"/>
          <w:szCs w:val="12"/>
        </w:rPr>
      </w:pPr>
    </w:p>
    <w:p w14:paraId="7C044892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0070C0"/>
          <w:sz w:val="22"/>
          <w:szCs w:val="22"/>
        </w:rPr>
        <w:t>TWO PLACES YOU COME AS YOU ARE</w:t>
      </w:r>
    </w:p>
    <w:p w14:paraId="4B60F5C2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CROSS</w:t>
      </w:r>
      <w:r w:rsidRPr="00274BB4">
        <w:rPr>
          <w:rFonts w:ascii="Calibri" w:hAnsi="Calibri" w:cs="Calibri"/>
          <w:sz w:val="22"/>
          <w:szCs w:val="22"/>
        </w:rPr>
        <w:t>. LAY DOWN YOUR SINS AND PICK UP THE GIFT OF FORGIVENESS</w:t>
      </w:r>
    </w:p>
    <w:p w14:paraId="61C102E5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ALTAR</w:t>
      </w:r>
      <w:r w:rsidRPr="00274BB4">
        <w:rPr>
          <w:rFonts w:ascii="Calibri" w:hAnsi="Calibri" w:cs="Calibri"/>
          <w:sz w:val="22"/>
          <w:szCs w:val="22"/>
        </w:rPr>
        <w:t>. LAY DOWN YOUR LIFE AND PICK UP A NEW WAY OF LIFE</w:t>
      </w:r>
    </w:p>
    <w:p w14:paraId="4498E8DA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</w:pPr>
      <w:r w:rsidRPr="00274BB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Revelation 22:17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 Spirit and the bride say, 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!” And let the one who hears say, 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!” Let the one who is thirsty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; and let the one who wishes </w:t>
      </w:r>
      <w:proofErr w:type="gramStart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take</w:t>
      </w:r>
      <w:proofErr w:type="gramEnd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the free gift of the water of life.</w:t>
      </w:r>
    </w:p>
    <w:p w14:paraId="3929CEFC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with me—she gave me some fruit from the tree, &amp; I ate it.”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Then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 to the woman, “What is this you have done?” The woman said, “The serpent deceived me, and I ate.”</w:t>
      </w:r>
    </w:p>
    <w:p w14:paraId="13F66095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6DE3EF18" w14:textId="77777777" w:rsidR="00274BB4" w:rsidRPr="00274BB4" w:rsidRDefault="00274BB4" w:rsidP="00274BB4">
      <w:pPr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E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</w:t>
      </w:r>
    </w:p>
    <w:p w14:paraId="5C586A0C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14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So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the serpent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, “Because you have done this, “Cursed are you above all livestock and all wild animals! You will crawl on your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belly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and you will eat dust all the days of your life.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15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And I will put enmity between you and the woman, and between your offspring and hers; he will crush your head, and you will strike his heel.”</w:t>
      </w:r>
    </w:p>
    <w:p w14:paraId="46E931CA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16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the woman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said, “I will make your pains in childbearing very severe; with painful labor you will give birth to children. Your desire will be for your husband, and he will rule over you.”</w:t>
      </w:r>
    </w:p>
    <w:p w14:paraId="7B27EDA4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</w:p>
    <w:p w14:paraId="45D4B5EC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17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To Adam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he said, “Because you listened to your wife and ate fruit from the tree about which I commanded you, ‘You must not eat from it,’ “Cursed is the ground because of you; through painful toil you will eat food from it all the days of your life.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It will produce thorns and thistles for you, and you will eat the plants of the field. </w:t>
      </w:r>
    </w:p>
    <w:p w14:paraId="0C53F6A1" w14:textId="77777777" w:rsidR="00274BB4" w:rsidRPr="00274BB4" w:rsidRDefault="00274BB4" w:rsidP="00274BB4">
      <w:pPr>
        <w:rPr>
          <w:rFonts w:ascii="Calibri" w:hAnsi="Calibri" w:cs="Calibri"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___________________________________________________________</w:t>
      </w:r>
      <w:r w:rsidRPr="00274BB4">
        <w:rPr>
          <w:rFonts w:ascii="Calibri" w:hAnsi="Calibri" w:cs="Calibri"/>
          <w:color w:val="0070C0"/>
          <w:sz w:val="22"/>
          <w:szCs w:val="22"/>
        </w:rPr>
        <w:t xml:space="preserve"> </w:t>
      </w:r>
    </w:p>
    <w:p w14:paraId="0C293471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sz w:val="22"/>
          <w:szCs w:val="22"/>
        </w:rPr>
        <w:sym w:font="Wingdings" w:char="F08F"/>
      </w:r>
      <w:r w:rsidRPr="00274BB4">
        <w:rPr>
          <w:rFonts w:ascii="Calibri" w:hAnsi="Calibri" w:cs="Calibri"/>
          <w:sz w:val="22"/>
          <w:szCs w:val="22"/>
        </w:rPr>
        <w:t xml:space="preserve"> 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274BB4">
        <w:rPr>
          <w:rFonts w:ascii="Calibri" w:hAnsi="Calibri" w:cs="Calibri"/>
          <w:b/>
          <w:bCs/>
          <w:color w:val="0070C0"/>
          <w:sz w:val="22"/>
          <w:szCs w:val="22"/>
          <w:u w:val="thick"/>
        </w:rPr>
        <w:t>_____________</w:t>
      </w:r>
      <w:r w:rsidRPr="00274BB4">
        <w:rPr>
          <w:rFonts w:ascii="Calibri" w:hAnsi="Calibri" w:cs="Calibri"/>
          <w:b/>
          <w:bCs/>
          <w:sz w:val="22"/>
          <w:szCs w:val="22"/>
        </w:rPr>
        <w:t xml:space="preserve"> DOWN</w:t>
      </w:r>
      <w:r w:rsidRPr="00274BB4">
        <w:rPr>
          <w:rFonts w:ascii="Calibri" w:hAnsi="Calibri" w:cs="Calibri"/>
          <w:sz w:val="22"/>
          <w:szCs w:val="22"/>
        </w:rPr>
        <w:t xml:space="preserve">  </w:t>
      </w:r>
    </w:p>
    <w:p w14:paraId="23CD7E23" w14:textId="77777777" w:rsidR="00274BB4" w:rsidRPr="00274BB4" w:rsidRDefault="00274BB4" w:rsidP="00274BB4">
      <w:pPr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Cs/>
          <w:sz w:val="22"/>
          <w:szCs w:val="22"/>
        </w:rPr>
        <w:t xml:space="preserve">  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21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  <w:u w:val="thick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 xml:space="preserve"> God made garments of skin for Adam &amp; his wife &amp; clothed them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22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And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said, “The man has now become like one of us, knowing good &amp; evil.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He must not be allowed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to reach out his hand &amp; take also from the tree of life &amp;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eat, &amp;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live forever.”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23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So the </w:t>
      </w:r>
      <w:r w:rsidRPr="00274BB4">
        <w:rPr>
          <w:rFonts w:ascii="Calibri" w:hAnsi="Calibri" w:cs="Calibri"/>
          <w:i/>
          <w:iCs/>
          <w:smallCaps/>
          <w:color w:val="C00000"/>
          <w:sz w:val="22"/>
          <w:szCs w:val="22"/>
        </w:rPr>
        <w:t>Lord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God banished him from the Garden of Eden to work the ground from which he had been taken. </w:t>
      </w:r>
    </w:p>
    <w:p w14:paraId="1D6CC934" w14:textId="77777777" w:rsidR="00274BB4" w:rsidRPr="00274BB4" w:rsidRDefault="00274BB4" w:rsidP="00274BB4">
      <w:pPr>
        <w:rPr>
          <w:rFonts w:ascii="Calibri" w:hAnsi="Calibri" w:cs="Calibri"/>
          <w:b/>
          <w:color w:val="0070C0"/>
          <w:sz w:val="12"/>
          <w:szCs w:val="12"/>
        </w:rPr>
      </w:pPr>
    </w:p>
    <w:p w14:paraId="716F841D" w14:textId="77777777" w:rsidR="00274BB4" w:rsidRPr="00274BB4" w:rsidRDefault="00274BB4" w:rsidP="00274BB4">
      <w:pPr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color w:val="0070C0"/>
          <w:sz w:val="22"/>
          <w:szCs w:val="22"/>
        </w:rPr>
        <w:t>WHEN WE THROW UP OUR HANDS</w:t>
      </w:r>
    </w:p>
    <w:p w14:paraId="5E2C3D87" w14:textId="77777777" w:rsidR="00274BB4" w:rsidRPr="00274BB4" w:rsidRDefault="00274BB4" w:rsidP="00274BB4">
      <w:pPr>
        <w:jc w:val="center"/>
        <w:rPr>
          <w:rFonts w:ascii="Calibri" w:hAnsi="Calibri" w:cs="Calibri"/>
          <w:b/>
          <w:sz w:val="22"/>
          <w:szCs w:val="22"/>
        </w:rPr>
      </w:pPr>
      <w:r w:rsidRPr="00274BB4">
        <w:rPr>
          <w:rFonts w:ascii="Calibri" w:hAnsi="Calibri" w:cs="Calibri"/>
          <w:b/>
          <w:sz w:val="22"/>
          <w:szCs w:val="22"/>
        </w:rPr>
        <w:t xml:space="preserve">* THE </w:t>
      </w:r>
      <w:r w:rsidRPr="00274BB4">
        <w:rPr>
          <w:rFonts w:ascii="Calibri" w:hAnsi="Calibri" w:cs="Calibri"/>
          <w:b/>
          <w:color w:val="0070C0"/>
          <w:sz w:val="22"/>
          <w:szCs w:val="22"/>
          <w:u w:val="thick"/>
        </w:rPr>
        <w:t>______</w:t>
      </w:r>
      <w:r w:rsidRPr="00274BB4">
        <w:rPr>
          <w:rFonts w:ascii="Calibri" w:hAnsi="Calibri" w:cs="Calibri"/>
          <w:b/>
          <w:sz w:val="22"/>
          <w:szCs w:val="22"/>
        </w:rPr>
        <w:t xml:space="preserve"> DOWN</w:t>
      </w:r>
    </w:p>
    <w:p w14:paraId="62413A95" w14:textId="77777777" w:rsidR="00274BB4" w:rsidRPr="00274BB4" w:rsidRDefault="00274BB4" w:rsidP="00274BB4">
      <w:pPr>
        <w:autoSpaceDE w:val="0"/>
        <w:autoSpaceDN w:val="0"/>
        <w:adjustRightInd w:val="0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C00000"/>
          <w:sz w:val="22"/>
          <w:szCs w:val="22"/>
        </w:rPr>
        <w:t xml:space="preserve">JN 10:17–18a </w:t>
      </w:r>
      <w:proofErr w:type="gramStart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The</w:t>
      </w:r>
      <w:proofErr w:type="gramEnd"/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 reason my Father loves me is that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I lay down my life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—only to take it up again.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18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 xml:space="preserve">No one takes it from me, 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  <w:u w:val="thick"/>
        </w:rPr>
        <w:t>but I lay it down of my own accord</w:t>
      </w:r>
      <w:r w:rsidRPr="00274BB4">
        <w:rPr>
          <w:rFonts w:ascii="Calibri" w:hAnsi="Calibri" w:cs="Calibri"/>
          <w:i/>
          <w:iCs/>
          <w:color w:val="C00000"/>
          <w:sz w:val="22"/>
          <w:szCs w:val="22"/>
        </w:rPr>
        <w:t>.”</w:t>
      </w:r>
    </w:p>
    <w:p w14:paraId="7B715E76" w14:textId="77777777" w:rsidR="00274BB4" w:rsidRPr="00274BB4" w:rsidRDefault="00274BB4" w:rsidP="00274BB4">
      <w:pPr>
        <w:rPr>
          <w:rFonts w:ascii="Calibri" w:hAnsi="Calibri" w:cs="Calibri"/>
          <w:sz w:val="12"/>
          <w:szCs w:val="12"/>
        </w:rPr>
      </w:pPr>
    </w:p>
    <w:p w14:paraId="4741CA21" w14:textId="77777777" w:rsidR="00274BB4" w:rsidRPr="00274BB4" w:rsidRDefault="00274BB4" w:rsidP="00274BB4">
      <w:pP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274BB4">
        <w:rPr>
          <w:rFonts w:ascii="Calibri" w:hAnsi="Calibri" w:cs="Calibri"/>
          <w:b/>
          <w:bCs/>
          <w:color w:val="0070C0"/>
          <w:sz w:val="22"/>
          <w:szCs w:val="22"/>
        </w:rPr>
        <w:t>TWO PLACES YOU COME AS YOU ARE</w:t>
      </w:r>
    </w:p>
    <w:p w14:paraId="41F4382B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CROSS</w:t>
      </w:r>
      <w:r w:rsidRPr="00274BB4">
        <w:rPr>
          <w:rFonts w:ascii="Calibri" w:hAnsi="Calibri" w:cs="Calibri"/>
          <w:sz w:val="22"/>
          <w:szCs w:val="22"/>
        </w:rPr>
        <w:t>. LAY DOWN YOUR SINS AND PICK UP THE GIFT OF FORGIVENESS</w:t>
      </w:r>
    </w:p>
    <w:p w14:paraId="511B9DD7" w14:textId="77777777" w:rsidR="00274BB4" w:rsidRPr="00274BB4" w:rsidRDefault="00274BB4" w:rsidP="00274BB4">
      <w:pPr>
        <w:rPr>
          <w:rFonts w:ascii="Calibri" w:hAnsi="Calibri" w:cs="Calibri"/>
          <w:sz w:val="22"/>
          <w:szCs w:val="22"/>
        </w:rPr>
      </w:pPr>
      <w:r w:rsidRPr="00274BB4">
        <w:rPr>
          <w:rFonts w:ascii="Calibri" w:hAnsi="Calibri" w:cs="Calibri"/>
          <w:b/>
          <w:bCs/>
          <w:sz w:val="22"/>
          <w:szCs w:val="22"/>
        </w:rPr>
        <w:t>ALTAR</w:t>
      </w:r>
      <w:r w:rsidRPr="00274BB4">
        <w:rPr>
          <w:rFonts w:ascii="Calibri" w:hAnsi="Calibri" w:cs="Calibri"/>
          <w:sz w:val="22"/>
          <w:szCs w:val="22"/>
        </w:rPr>
        <w:t>. LAY DOWN YOUR LIFE AND PICK UP A NEW WAY OF LIFE</w:t>
      </w:r>
    </w:p>
    <w:p w14:paraId="78C0515B" w14:textId="376DAEAA" w:rsidR="00161DCD" w:rsidRDefault="00274BB4">
      <w:r w:rsidRPr="00274BB4">
        <w:rPr>
          <w:rFonts w:ascii="Calibri" w:eastAsiaTheme="minorHAnsi" w:hAnsi="Calibri" w:cs="Calibri"/>
          <w:b/>
          <w:bCs/>
          <w:color w:val="C00000"/>
          <w:sz w:val="22"/>
          <w:szCs w:val="22"/>
          <w14:ligatures w14:val="standardContextual"/>
        </w:rPr>
        <w:t xml:space="preserve">   Revelation 22:17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The Spirit and the bride say, 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!” And let the one who hears say, “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!” Let the one who is thirsty 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:u w:val="thick"/>
          <w14:ligatures w14:val="standardContextual"/>
        </w:rPr>
        <w:t>come</w:t>
      </w:r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; and let the one who wishes </w:t>
      </w:r>
      <w:proofErr w:type="gramStart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>take</w:t>
      </w:r>
      <w:proofErr w:type="gramEnd"/>
      <w:r w:rsidRPr="00274BB4">
        <w:rPr>
          <w:rFonts w:ascii="Calibri" w:eastAsiaTheme="minorHAnsi" w:hAnsi="Calibri" w:cs="Calibri"/>
          <w:i/>
          <w:iCs/>
          <w:color w:val="C00000"/>
          <w:sz w:val="22"/>
          <w:szCs w:val="22"/>
          <w14:ligatures w14:val="standardContextual"/>
        </w:rPr>
        <w:t xml:space="preserve"> the free gift of the water of life.</w:t>
      </w:r>
    </w:p>
    <w:sectPr w:rsidR="00161DCD" w:rsidSect="008E1D7A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B4"/>
    <w:rsid w:val="00161DCD"/>
    <w:rsid w:val="00274BB4"/>
    <w:rsid w:val="00747310"/>
    <w:rsid w:val="008C6A4D"/>
    <w:rsid w:val="008E1D7A"/>
    <w:rsid w:val="00B057E8"/>
    <w:rsid w:val="00B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603F"/>
  <w15:chartTrackingRefBased/>
  <w15:docId w15:val="{5FA37A38-F04A-4611-995E-C2722492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B4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BB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B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B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B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B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B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B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B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B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B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4BB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74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B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74B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BB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74B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4B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74B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4BB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dcterms:created xsi:type="dcterms:W3CDTF">2024-04-26T14:29:00Z</dcterms:created>
  <dcterms:modified xsi:type="dcterms:W3CDTF">2024-04-26T14:33:00Z</dcterms:modified>
</cp:coreProperties>
</file>